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37家核准使用地理标志专用标志企业名单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07"/>
        <w:gridCol w:w="2726"/>
        <w:gridCol w:w="2620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地理标志产品名称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赵县雪花梨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（赵州雪花梨）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赵县冀华星果品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专业合作社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93130133677383162T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平遥牛肉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平遥居冠食品开发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91140728MA0K2UDHXD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平遥牛肉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平遥晋嘉福食品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91140728MA0K2KA396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平遥牛肉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平遥县晋昱肉制品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91140728330460253C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山西老陈醋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山西晋言居醋业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91140121MA0GUQ6R5K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大连海参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大连海岛水产养殖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912102466692236449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大连海参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大连万砣海产品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91210213311456638Y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盘锦大米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辽宁龙人农业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开发有限公司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91211102MA0QCE6H1D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盘锦大米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盘锦金秋米业有限公司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912111223186013404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盘锦大米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盘锦金月米业有限公司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91211121MA0YCJL92L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盘锦大米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盘锦金色田园米业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91211121MA0U0TBU9Y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盘锦大米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大洼县清水镇恒利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加工厂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91211121L054044885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崇明老白酒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上海崇明致富酿造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91310230630582332J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南汇水蜜桃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上海盛波果蔬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专业合作社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93310115086239732N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金华火腿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浙江万隆火腿有限公司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9133082234400411XR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金华火腿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义乌市全华火腿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91330782147650382M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临海蜜桔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临海市涌泉华东水果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专业合作社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93331082666187190T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龙井茶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杭州西湖风景名胜区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文化旅游有限公司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91330101747172943J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龙井茶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杭州正浩茶叶有限公司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913301016998071493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龙井茶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嵊州市珠山名茶厂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91330683552851620G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信阳毛尖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信阳市昌东商贸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91411502772160530G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丹江口翘嘴鲌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湖北博奥食品股份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91420381793257921U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荆州鱼糕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湖北大拿食品有限公司荆州分公司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91421000MA4909031D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沩山毛尖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长沙彩沩农业科技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91430124MA4L2J6R55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沩山毛尖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湖南沩山茶业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9143010073284919XF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沩山毛尖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长沙沩山炎羽茶业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91430124736785306B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横县茉莉花茶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广西茉莉芬芳茶业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914501005667951219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横县茉莉花茶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横县华平茶厂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91450127MA5L19HH23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横县茉莉花茶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横县圣宝茶厂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91450127052740318Y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龙州乌龙茶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广西农垦茶业集团先锋制茶有限公司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91451423745121659H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迭部羊肚菌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迭部县夏涛菌业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916230245716176374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迭部羊肚菌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迭部县森源商贸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91623024099957805R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甘南牦牛奶粉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燎原乳业股份有限公司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91623000MA732C3J09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贺兰山东麓葡萄酒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宁夏贺兰山仁益源葡萄酒庄有限公司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91640122317762580G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盐池滩羊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宁夏荣宝食品有限公司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91640323715045245Q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盐池滩羊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盐池县溯源滩羊产业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科技发展有限公司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91640323MA75X37M7T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盐池滩羊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宁夏瑞牧盐池滩羊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购销有限公司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91640323MA761N7B8N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76835</wp:posOffset>
                </wp:positionH>
                <wp:positionV relativeFrom="page">
                  <wp:posOffset>8815070</wp:posOffset>
                </wp:positionV>
                <wp:extent cx="5418455" cy="59626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45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  <w:lang w:eastAsia="zh-CN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</w:rPr>
                              <w:t>各省、自治区、直辖市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</w:rPr>
                              <w:t>新疆生产建设兵团知识产权局，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840" w:firstLineChars="300"/>
                              <w:textAlignment w:val="auto"/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</w:rPr>
                              <w:t>四川省知识产权服务促进中心、广东省知识产权保护中心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05pt;margin-top:694.1pt;height:46.95pt;width:426.65pt;mso-position-vertical-relative:page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JR0PzXAAAADAEAAA8AAAAAAAAAAQAgAAAAIgAAAGRycy9kb3ducmV2&#10;LnhtbFBLAQIUABQAAAAIAIdO4kCUKejuxAEAAHY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  <w:lang w:eastAsia="zh-CN"/>
                        </w:rPr>
                        <w:t>抄送：</w:t>
                      </w:r>
                      <w:r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</w:rPr>
                        <w:t>各省、自治区、直辖市</w:t>
                      </w:r>
                      <w:r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  <w:lang w:eastAsia="zh-CN"/>
                        </w:rPr>
                        <w:t>和</w:t>
                      </w:r>
                      <w:r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</w:rPr>
                        <w:t>新疆生产建设兵团知识产权局，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840" w:firstLineChars="300"/>
                        <w:textAlignment w:val="auto"/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</w:rPr>
                        <w:t>四川省知识产权服务促进中心、广东省知识产权保护中心</w:t>
                      </w:r>
                      <w:r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rFonts w:ascii="仿宋_GB2312" w:hAnsi="宋体" w:eastAsia="仿宋_GB2312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9525</wp:posOffset>
                </wp:positionH>
                <wp:positionV relativeFrom="page">
                  <wp:posOffset>9455150</wp:posOffset>
                </wp:positionV>
                <wp:extent cx="5579745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744.5pt;height:0pt;width:439.35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/1vo9gAAAALAQAADwAAAAAAAAABACAAAAAiAAAAZHJzL2Rvd25yZXYueG1sUEsB&#10;AhQAFAAAAAgAh07iQNMulLH1AQAA5AMAAA4AAAAAAAAAAQAgAAAAJwEAAGRycy9lMm9Eb2MueG1s&#10;UEsFBgAAAAAGAAYAWQEAAI4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ascii="仿宋_GB2312" w:hAnsi="宋体" w:eastAsia="仿宋_GB2312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8796655</wp:posOffset>
                </wp:positionV>
                <wp:extent cx="5579745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2.65pt;height:0pt;width:439.35pt;mso-position-horizontal-relative:margin;mso-position-vertical-relative:page;mso-wrap-distance-bottom:0pt;mso-wrap-distance-top:0pt;z-index:251659264;mso-width-relative:page;mso-height-relative:page;" filled="f" stroked="t" coordsize="21600,21600" o:allowincell="f" o:gfxdata="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Evl/HXAAAACgEAAA8AAAAAAAAAAQAgAAAAIgAAAGRycy9kb3ducmV2LnhtbFBLAQIU&#10;ABQAAAAIAIdO4kD0UrwF9AEAAOQDAAAOAAAAAAAAAAEAIAAAACYBAABkcnMvZTJvRG9jLnhtbFBL&#10;BQYAAAAABgAGAFkBAACMBQAAAAA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sectPr>
      <w:footerReference r:id="rId3" w:type="default"/>
      <w:pgSz w:w="11906" w:h="16838"/>
      <w:pgMar w:top="2155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128" w:h="465" w:hRule="exact" w:hSpace="181" w:wrap="around" w:vAnchor="text" w:hAnchor="margin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99"/>
    <w:rsid w:val="0008344F"/>
    <w:rsid w:val="000A57B2"/>
    <w:rsid w:val="00142476"/>
    <w:rsid w:val="00143C81"/>
    <w:rsid w:val="00361193"/>
    <w:rsid w:val="00370799"/>
    <w:rsid w:val="00384C80"/>
    <w:rsid w:val="005B6BFF"/>
    <w:rsid w:val="005D74F7"/>
    <w:rsid w:val="005E78B6"/>
    <w:rsid w:val="008D4492"/>
    <w:rsid w:val="00910A69"/>
    <w:rsid w:val="00A51E3D"/>
    <w:rsid w:val="00A74F32"/>
    <w:rsid w:val="00AF3787"/>
    <w:rsid w:val="00B76667"/>
    <w:rsid w:val="00F1614B"/>
    <w:rsid w:val="03C43C30"/>
    <w:rsid w:val="23F75477"/>
    <w:rsid w:val="3F9C715D"/>
    <w:rsid w:val="74B72C54"/>
    <w:rsid w:val="7D7B5E3E"/>
    <w:rsid w:val="7F473966"/>
    <w:rsid w:val="7FCF7EC7"/>
    <w:rsid w:val="7FE6F196"/>
    <w:rsid w:val="99F30B27"/>
    <w:rsid w:val="C3F994DD"/>
    <w:rsid w:val="EF4AD57B"/>
    <w:rsid w:val="F7BB263F"/>
    <w:rsid w:val="FBF77BC7"/>
    <w:rsid w:val="FD6FC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35</Characters>
  <Lines>1</Lines>
  <Paragraphs>1</Paragraphs>
  <TotalTime>18</TotalTime>
  <ScaleCrop>false</ScaleCrop>
  <LinksUpToDate>false</LinksUpToDate>
  <CharactersWithSpaces>39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2019-10-17T00:09:00Z</dcterms:created>
  <dc:creator>打字室</dc:creator>
  <cp:lastModifiedBy>虹孩儿</cp:lastModifiedBy>
  <dcterms:modified xsi:type="dcterms:W3CDTF">2021-07-13T08:47:41Z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E20D60D307B546EFBC51287833E51734</vt:lpwstr>
  </property>
</Properties>
</file>